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65E76" w14:textId="77777777" w:rsidR="00D4626C" w:rsidRPr="006616BD" w:rsidRDefault="00D4626C" w:rsidP="00D4626C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Ми</w:t>
      </w:r>
      <w:r w:rsidRPr="006616BD">
        <w:rPr>
          <w:rFonts w:ascii="Times New Roman" w:hAnsi="Times New Roman" w:cs="Times New Roman"/>
          <w:sz w:val="28"/>
          <w:szCs w:val="24"/>
        </w:rPr>
        <w:t>нистерство науки и высшего образования</w:t>
      </w:r>
      <w:r>
        <w:rPr>
          <w:rFonts w:ascii="Times New Roman" w:hAnsi="Times New Roman" w:cs="Times New Roman"/>
          <w:sz w:val="28"/>
          <w:szCs w:val="24"/>
        </w:rPr>
        <w:t xml:space="preserve"> Р</w:t>
      </w:r>
      <w:r w:rsidRPr="006616BD">
        <w:rPr>
          <w:rFonts w:ascii="Times New Roman" w:hAnsi="Times New Roman" w:cs="Times New Roman"/>
          <w:sz w:val="28"/>
          <w:szCs w:val="24"/>
        </w:rPr>
        <w:t xml:space="preserve">оссийской </w:t>
      </w:r>
      <w:r>
        <w:rPr>
          <w:rFonts w:ascii="Times New Roman" w:hAnsi="Times New Roman" w:cs="Times New Roman"/>
          <w:sz w:val="28"/>
          <w:szCs w:val="24"/>
        </w:rPr>
        <w:t>Ф</w:t>
      </w:r>
      <w:r w:rsidRPr="006616BD">
        <w:rPr>
          <w:rFonts w:ascii="Times New Roman" w:hAnsi="Times New Roman" w:cs="Times New Roman"/>
          <w:sz w:val="28"/>
          <w:szCs w:val="24"/>
        </w:rPr>
        <w:t>едерации</w:t>
      </w:r>
    </w:p>
    <w:p w14:paraId="33D2A0C5" w14:textId="77777777" w:rsidR="00D4626C" w:rsidRDefault="00D4626C" w:rsidP="00D4626C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Ф</w:t>
      </w:r>
      <w:r w:rsidRPr="006616BD">
        <w:rPr>
          <w:rFonts w:ascii="Times New Roman" w:hAnsi="Times New Roman" w:cs="Times New Roman"/>
          <w:sz w:val="28"/>
          <w:szCs w:val="24"/>
        </w:rPr>
        <w:t xml:space="preserve">едеральное государственное бюджетное образовательное учреждение высшего образования </w:t>
      </w:r>
    </w:p>
    <w:p w14:paraId="326E7F7B" w14:textId="77777777" w:rsidR="00D4626C" w:rsidRDefault="00D4626C" w:rsidP="00D4626C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 w:rsidRPr="006616BD">
        <w:rPr>
          <w:rFonts w:ascii="Times New Roman" w:hAnsi="Times New Roman" w:cs="Times New Roman"/>
          <w:sz w:val="28"/>
          <w:szCs w:val="24"/>
        </w:rPr>
        <w:t>«</w:t>
      </w:r>
      <w:r>
        <w:rPr>
          <w:rFonts w:ascii="Times New Roman" w:hAnsi="Times New Roman" w:cs="Times New Roman"/>
          <w:sz w:val="28"/>
          <w:szCs w:val="24"/>
        </w:rPr>
        <w:t>Б</w:t>
      </w:r>
      <w:r w:rsidRPr="006616BD">
        <w:rPr>
          <w:rFonts w:ascii="Times New Roman" w:hAnsi="Times New Roman" w:cs="Times New Roman"/>
          <w:sz w:val="28"/>
          <w:szCs w:val="24"/>
        </w:rPr>
        <w:t xml:space="preserve">елгородский государственный технологический университет им. </w:t>
      </w:r>
      <w:r>
        <w:rPr>
          <w:rFonts w:ascii="Times New Roman" w:hAnsi="Times New Roman" w:cs="Times New Roman"/>
          <w:sz w:val="28"/>
          <w:szCs w:val="24"/>
        </w:rPr>
        <w:t>В</w:t>
      </w:r>
      <w:r w:rsidRPr="006616BD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>Г</w:t>
      </w:r>
      <w:r w:rsidRPr="006616BD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 xml:space="preserve"> Ш</w:t>
      </w:r>
      <w:r w:rsidRPr="006616BD">
        <w:rPr>
          <w:rFonts w:ascii="Times New Roman" w:hAnsi="Times New Roman" w:cs="Times New Roman"/>
          <w:sz w:val="28"/>
          <w:szCs w:val="24"/>
        </w:rPr>
        <w:t xml:space="preserve">ухова» </w:t>
      </w:r>
    </w:p>
    <w:p w14:paraId="541D6A53" w14:textId="77777777" w:rsidR="00D4626C" w:rsidRDefault="00D4626C" w:rsidP="00D4626C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  <w:r w:rsidRPr="006616BD">
        <w:rPr>
          <w:rFonts w:ascii="Times New Roman" w:hAnsi="Times New Roman" w:cs="Times New Roman"/>
          <w:sz w:val="28"/>
          <w:szCs w:val="24"/>
        </w:rPr>
        <w:t>(</w:t>
      </w:r>
      <w:r>
        <w:rPr>
          <w:rFonts w:ascii="Times New Roman" w:hAnsi="Times New Roman" w:cs="Times New Roman"/>
          <w:sz w:val="28"/>
          <w:szCs w:val="24"/>
        </w:rPr>
        <w:t>БГТУ</w:t>
      </w:r>
      <w:r w:rsidRPr="006616BD">
        <w:rPr>
          <w:rFonts w:ascii="Times New Roman" w:hAnsi="Times New Roman" w:cs="Times New Roman"/>
          <w:sz w:val="28"/>
          <w:szCs w:val="24"/>
        </w:rPr>
        <w:t xml:space="preserve"> им. </w:t>
      </w:r>
      <w:r>
        <w:rPr>
          <w:rFonts w:ascii="Times New Roman" w:hAnsi="Times New Roman" w:cs="Times New Roman"/>
          <w:sz w:val="28"/>
          <w:szCs w:val="24"/>
        </w:rPr>
        <w:t>В</w:t>
      </w:r>
      <w:r w:rsidRPr="006616BD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</w:rPr>
        <w:t>Г</w:t>
      </w:r>
      <w:r w:rsidRPr="006616BD">
        <w:rPr>
          <w:rFonts w:ascii="Times New Roman" w:hAnsi="Times New Roman" w:cs="Times New Roman"/>
          <w:sz w:val="28"/>
          <w:szCs w:val="24"/>
        </w:rPr>
        <w:t xml:space="preserve">. </w:t>
      </w:r>
      <w:r>
        <w:rPr>
          <w:rFonts w:ascii="Times New Roman" w:hAnsi="Times New Roman" w:cs="Times New Roman"/>
          <w:sz w:val="28"/>
          <w:szCs w:val="24"/>
        </w:rPr>
        <w:t>Ш</w:t>
      </w:r>
      <w:r w:rsidRPr="006616BD">
        <w:rPr>
          <w:rFonts w:ascii="Times New Roman" w:hAnsi="Times New Roman" w:cs="Times New Roman"/>
          <w:sz w:val="28"/>
          <w:szCs w:val="24"/>
        </w:rPr>
        <w:t>ухова)</w:t>
      </w:r>
    </w:p>
    <w:p w14:paraId="0784C76D" w14:textId="77777777" w:rsidR="00D4626C" w:rsidRPr="006616BD" w:rsidRDefault="00D4626C" w:rsidP="00D4626C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4"/>
        </w:rPr>
      </w:pPr>
    </w:p>
    <w:p w14:paraId="0BE348D6" w14:textId="77777777" w:rsidR="00D4626C" w:rsidRPr="00F85C05" w:rsidRDefault="00D4626C" w:rsidP="00D4626C">
      <w:pPr>
        <w:spacing w:line="360" w:lineRule="auto"/>
        <w:ind w:left="709"/>
        <w:jc w:val="center"/>
        <w:rPr>
          <w:rFonts w:ascii="Times New Roman" w:hAnsi="Times New Roman"/>
          <w:sz w:val="28"/>
        </w:rPr>
      </w:pPr>
      <w:r w:rsidRPr="00F85C05">
        <w:rPr>
          <w:rFonts w:ascii="Times New Roman" w:hAnsi="Times New Roman"/>
          <w:sz w:val="28"/>
        </w:rPr>
        <w:t xml:space="preserve">Институт энергетики, информационных технологий и управляющих систем </w:t>
      </w:r>
    </w:p>
    <w:p w14:paraId="296E01FA" w14:textId="77777777" w:rsidR="00D4626C" w:rsidRPr="00F85C05" w:rsidRDefault="00D4626C" w:rsidP="00D4626C">
      <w:pPr>
        <w:spacing w:line="360" w:lineRule="auto"/>
        <w:ind w:left="709"/>
        <w:jc w:val="center"/>
        <w:rPr>
          <w:rFonts w:ascii="Times New Roman" w:hAnsi="Times New Roman"/>
          <w:sz w:val="28"/>
        </w:rPr>
      </w:pPr>
      <w:r w:rsidRPr="00F85C05">
        <w:rPr>
          <w:rFonts w:ascii="Times New Roman" w:hAnsi="Times New Roman"/>
          <w:sz w:val="28"/>
        </w:rPr>
        <w:t>Кафедра программного обеспечения вычислительной техники и автоматизированных систем</w:t>
      </w:r>
    </w:p>
    <w:p w14:paraId="7C4E8B30" w14:textId="77777777" w:rsidR="00D4626C" w:rsidRPr="00F85C05" w:rsidRDefault="00D4626C" w:rsidP="00D4626C">
      <w:pPr>
        <w:spacing w:line="360" w:lineRule="auto"/>
        <w:rPr>
          <w:rFonts w:ascii="Times New Roman" w:hAnsi="Times New Roman"/>
          <w:sz w:val="28"/>
        </w:rPr>
      </w:pPr>
    </w:p>
    <w:p w14:paraId="6C3EB98E" w14:textId="4B1D3E4D" w:rsidR="00D4626C" w:rsidRPr="006616BD" w:rsidRDefault="00D4626C" w:rsidP="00D4626C">
      <w:pPr>
        <w:spacing w:line="360" w:lineRule="auto"/>
        <w:ind w:left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16BD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6616B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D616603" w14:textId="77777777" w:rsidR="00D4626C" w:rsidRPr="00F85C05" w:rsidRDefault="00D4626C" w:rsidP="00D4626C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6616BD">
        <w:rPr>
          <w:rFonts w:ascii="Times New Roman" w:hAnsi="Times New Roman" w:cs="Times New Roman"/>
          <w:b/>
          <w:bCs/>
          <w:sz w:val="28"/>
          <w:szCs w:val="28"/>
        </w:rPr>
        <w:t>По дисциплине:</w:t>
      </w:r>
      <w:r w:rsidRPr="00F85C05">
        <w:rPr>
          <w:rFonts w:ascii="Times New Roman" w:hAnsi="Times New Roman" w:cs="Times New Roman"/>
          <w:sz w:val="28"/>
          <w:szCs w:val="28"/>
        </w:rPr>
        <w:t xml:space="preserve"> Информатика </w:t>
      </w:r>
    </w:p>
    <w:p w14:paraId="5C934A71" w14:textId="7C0F7266" w:rsidR="00D4626C" w:rsidRPr="00F85C05" w:rsidRDefault="00D4626C" w:rsidP="00D4626C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6616BD">
        <w:rPr>
          <w:rFonts w:ascii="Times New Roman" w:hAnsi="Times New Roman" w:cs="Times New Roman"/>
          <w:b/>
          <w:bCs/>
          <w:sz w:val="28"/>
          <w:szCs w:val="28"/>
        </w:rPr>
        <w:t>Тема</w:t>
      </w:r>
      <w:r w:rsidRPr="00F85C05">
        <w:rPr>
          <w:rFonts w:ascii="Times New Roman" w:hAnsi="Times New Roman" w:cs="Times New Roman"/>
          <w:sz w:val="28"/>
          <w:szCs w:val="28"/>
        </w:rPr>
        <w:t>: «Арифметические операции над числами в двоичной системе счисления (</w:t>
      </w:r>
      <w:r>
        <w:rPr>
          <w:rFonts w:ascii="Times New Roman" w:hAnsi="Times New Roman" w:cs="Times New Roman"/>
          <w:sz w:val="28"/>
          <w:szCs w:val="28"/>
        </w:rPr>
        <w:t>умножение и деление</w:t>
      </w:r>
      <w:r w:rsidRPr="00F85C05">
        <w:rPr>
          <w:rFonts w:ascii="Times New Roman" w:hAnsi="Times New Roman" w:cs="Times New Roman"/>
          <w:sz w:val="28"/>
          <w:szCs w:val="28"/>
        </w:rPr>
        <w:t>)»</w:t>
      </w:r>
    </w:p>
    <w:p w14:paraId="199BCA96" w14:textId="77777777" w:rsidR="00D4626C" w:rsidRPr="00F85C05" w:rsidRDefault="00D4626C" w:rsidP="00D4626C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14:paraId="08B7A7CC" w14:textId="77777777" w:rsidR="00D4626C" w:rsidRPr="00F85C05" w:rsidRDefault="00D4626C" w:rsidP="00D4626C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14:paraId="08AD05A5" w14:textId="77777777" w:rsidR="00D4626C" w:rsidRPr="00F85C05" w:rsidRDefault="00D4626C" w:rsidP="00D4626C">
      <w:pPr>
        <w:spacing w:line="360" w:lineRule="auto"/>
        <w:ind w:left="709"/>
        <w:jc w:val="right"/>
        <w:rPr>
          <w:rFonts w:ascii="Times New Roman" w:hAnsi="Times New Roman" w:cs="Times New Roman"/>
          <w:sz w:val="28"/>
          <w:szCs w:val="28"/>
        </w:rPr>
      </w:pPr>
      <w:r w:rsidRPr="006616BD">
        <w:rPr>
          <w:rFonts w:ascii="Times New Roman" w:hAnsi="Times New Roman" w:cs="Times New Roman"/>
          <w:b/>
          <w:bCs/>
          <w:sz w:val="28"/>
          <w:szCs w:val="28"/>
        </w:rPr>
        <w:t>Выполнил: студент группы</w:t>
      </w:r>
      <w:r w:rsidRPr="00F85C05">
        <w:rPr>
          <w:rFonts w:ascii="Times New Roman" w:hAnsi="Times New Roman" w:cs="Times New Roman"/>
          <w:sz w:val="28"/>
          <w:szCs w:val="28"/>
        </w:rPr>
        <w:t xml:space="preserve"> ВТ-231 </w:t>
      </w:r>
    </w:p>
    <w:p w14:paraId="70BE37D2" w14:textId="77777777" w:rsidR="00D4626C" w:rsidRPr="00F85C05" w:rsidRDefault="00D4626C" w:rsidP="00D4626C">
      <w:pPr>
        <w:spacing w:line="360" w:lineRule="auto"/>
        <w:ind w:left="709"/>
        <w:jc w:val="right"/>
        <w:rPr>
          <w:rFonts w:ascii="Times New Roman" w:hAnsi="Times New Roman" w:cs="Times New Roman"/>
          <w:sz w:val="28"/>
          <w:szCs w:val="28"/>
        </w:rPr>
      </w:pPr>
      <w:r w:rsidRPr="00F85C05">
        <w:rPr>
          <w:rFonts w:ascii="Times New Roman" w:hAnsi="Times New Roman" w:cs="Times New Roman"/>
          <w:sz w:val="28"/>
          <w:szCs w:val="28"/>
        </w:rPr>
        <w:t>Борченко Александр Сергеевич</w:t>
      </w:r>
    </w:p>
    <w:p w14:paraId="4C706BEC" w14:textId="77777777" w:rsidR="00D4626C" w:rsidRPr="006616BD" w:rsidRDefault="00D4626C" w:rsidP="00D4626C">
      <w:pPr>
        <w:spacing w:line="360" w:lineRule="auto"/>
        <w:ind w:left="709"/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6616BD">
        <w:rPr>
          <w:rFonts w:ascii="Times New Roman" w:hAnsi="Times New Roman" w:cs="Times New Roman"/>
          <w:b/>
          <w:bCs/>
          <w:sz w:val="28"/>
          <w:szCs w:val="28"/>
        </w:rPr>
        <w:t>Проверил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813D77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A56F8">
        <w:rPr>
          <w:rFonts w:ascii="Times New Roman" w:hAnsi="Times New Roman" w:cs="Times New Roman"/>
          <w:sz w:val="28"/>
          <w:szCs w:val="28"/>
        </w:rPr>
        <w:t>Бондаренко Татьяна Владимировна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FE927A9" w14:textId="77777777" w:rsidR="00D4626C" w:rsidRPr="00F85C05" w:rsidRDefault="00D4626C" w:rsidP="00D4626C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EA33996" w14:textId="77777777" w:rsidR="00D4626C" w:rsidRPr="00F85C05" w:rsidRDefault="00D4626C" w:rsidP="00D4626C">
      <w:p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6E51C5D" w14:textId="77777777" w:rsidR="00D4626C" w:rsidRDefault="00D4626C" w:rsidP="00D4626C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  <w:sectPr w:rsidR="00D4626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F85C05">
        <w:rPr>
          <w:rFonts w:ascii="Times New Roman" w:hAnsi="Times New Roman" w:cs="Times New Roman"/>
          <w:sz w:val="28"/>
          <w:szCs w:val="28"/>
        </w:rPr>
        <w:t>Белгород 2023</w:t>
      </w:r>
    </w:p>
    <w:p w14:paraId="6DF7BEE8" w14:textId="319C35AA" w:rsidR="00D4626C" w:rsidRPr="003560A6" w:rsidRDefault="00D4626C" w:rsidP="00D462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60A6">
        <w:rPr>
          <w:rFonts w:ascii="Times New Roman" w:hAnsi="Times New Roman" w:cs="Times New Roman"/>
          <w:b/>
          <w:bCs/>
          <w:sz w:val="24"/>
          <w:szCs w:val="24"/>
        </w:rPr>
        <w:lastRenderedPageBreak/>
        <w:t>Цель работы:</w:t>
      </w:r>
      <w:r w:rsidRPr="003560A6">
        <w:rPr>
          <w:rFonts w:ascii="Times New Roman" w:hAnsi="Times New Roman" w:cs="Times New Roman"/>
          <w:sz w:val="24"/>
          <w:szCs w:val="24"/>
        </w:rPr>
        <w:t xml:space="preserve"> </w:t>
      </w:r>
      <w:r w:rsidRPr="00D4626C">
        <w:rPr>
          <w:rFonts w:ascii="Times New Roman" w:hAnsi="Times New Roman" w:cs="Times New Roman"/>
          <w:sz w:val="24"/>
          <w:szCs w:val="24"/>
        </w:rPr>
        <w:t>изучить правила выполнения арифметических операций умножение и деление над числами в двоичной системе счисления.</w:t>
      </w:r>
    </w:p>
    <w:p w14:paraId="5463AFBC" w14:textId="77777777" w:rsidR="00D4626C" w:rsidRPr="003560A6" w:rsidRDefault="00D4626C" w:rsidP="00D4626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560A6">
        <w:rPr>
          <w:rFonts w:ascii="Times New Roman" w:hAnsi="Times New Roman" w:cs="Times New Roman"/>
          <w:b/>
          <w:bCs/>
          <w:sz w:val="24"/>
          <w:szCs w:val="24"/>
        </w:rPr>
        <w:t>Вариант№3</w:t>
      </w:r>
    </w:p>
    <w:p w14:paraId="0F59970B" w14:textId="77777777" w:rsidR="00D4626C" w:rsidRDefault="00D4626C" w:rsidP="00D4626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560A6">
        <w:rPr>
          <w:rFonts w:ascii="Times New Roman" w:hAnsi="Times New Roman" w:cs="Times New Roman"/>
          <w:b/>
          <w:bCs/>
          <w:sz w:val="24"/>
          <w:szCs w:val="24"/>
        </w:rPr>
        <w:t>Задания к работе:</w:t>
      </w:r>
    </w:p>
    <w:p w14:paraId="560137AB" w14:textId="77777777" w:rsidR="00D4626C" w:rsidRPr="00D4626C" w:rsidRDefault="00D4626C" w:rsidP="00D462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26C">
        <w:rPr>
          <w:rFonts w:ascii="Times New Roman" w:hAnsi="Times New Roman" w:cs="Times New Roman"/>
          <w:sz w:val="28"/>
          <w:szCs w:val="28"/>
        </w:rPr>
        <w:t xml:space="preserve">1. Выполнить перевод целых чисел E, F, X и вещественных чисел G, H, I и J в двоичную систему счисления «вручную». Действия по переводу расписать в отчете полностью. </w:t>
      </w:r>
    </w:p>
    <w:p w14:paraId="27AA6542" w14:textId="77777777" w:rsidR="00D4626C" w:rsidRPr="00D4626C" w:rsidRDefault="00D4626C" w:rsidP="00D462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26C">
        <w:rPr>
          <w:rFonts w:ascii="Times New Roman" w:hAnsi="Times New Roman" w:cs="Times New Roman"/>
          <w:sz w:val="28"/>
          <w:szCs w:val="28"/>
        </w:rPr>
        <w:t xml:space="preserve">2. Выполнить операцию умножения над числами F и X в двоичной системе счисления (F * X). Результат перевести в десятичную и шестнадцатеричную систему счисления. Выполнить умножение чисел F и X в десятичной системе и сравнить с полученным результатом. </w:t>
      </w:r>
    </w:p>
    <w:p w14:paraId="1E9D9C30" w14:textId="77777777" w:rsidR="00D4626C" w:rsidRPr="00D4626C" w:rsidRDefault="00D4626C" w:rsidP="00D462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26C">
        <w:rPr>
          <w:rFonts w:ascii="Times New Roman" w:hAnsi="Times New Roman" w:cs="Times New Roman"/>
          <w:sz w:val="28"/>
          <w:szCs w:val="28"/>
        </w:rPr>
        <w:t xml:space="preserve">3. Выполнить операцию деления с остатком над числами E и F в двоичной системе счисления (E / F). Представить неполное частное в прямом и обратном коде, и в десятичной системе счисления. Представить остаток от деления в прямом и дополнительном коде, и перевести в десятичную систему счисления. Выполнить деление чисел E и F в десятичной системе счисления и сравнить с полученным результатом. </w:t>
      </w:r>
    </w:p>
    <w:p w14:paraId="2FF669A1" w14:textId="77777777" w:rsidR="00D4626C" w:rsidRPr="00D4626C" w:rsidRDefault="00D4626C" w:rsidP="00D462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26C">
        <w:rPr>
          <w:rFonts w:ascii="Times New Roman" w:hAnsi="Times New Roman" w:cs="Times New Roman"/>
          <w:sz w:val="28"/>
          <w:szCs w:val="28"/>
        </w:rPr>
        <w:t xml:space="preserve">4. Выполнить над двоичными числами G и H операцию умножения (G * H). Результат представить в нормализованном виде и в десятичной системе счисления. Выполнить умножение чисел G и H в десятичной системе и сравнить с 20 полученным результатом. </w:t>
      </w:r>
    </w:p>
    <w:p w14:paraId="5C93CE5D" w14:textId="77777777" w:rsidR="00D4626C" w:rsidRPr="00D4626C" w:rsidRDefault="00D4626C" w:rsidP="00D462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26C">
        <w:rPr>
          <w:rFonts w:ascii="Times New Roman" w:hAnsi="Times New Roman" w:cs="Times New Roman"/>
          <w:sz w:val="28"/>
          <w:szCs w:val="28"/>
        </w:rPr>
        <w:t xml:space="preserve">5. Выполнить над двоичными числами I и J операцию деления (I / J) с точностью 0,0001 (до 4 знаков после запятой). Результат представить в нормализованном виде и в десятичной системе счисления. Выполнить деление чисел I и J в десятичной системе и сравнить с полученным результатом. </w:t>
      </w:r>
    </w:p>
    <w:p w14:paraId="70094116" w14:textId="77777777" w:rsidR="00D4626C" w:rsidRPr="00D4626C" w:rsidRDefault="00D4626C" w:rsidP="00D462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26C">
        <w:rPr>
          <w:rFonts w:ascii="Times New Roman" w:hAnsi="Times New Roman" w:cs="Times New Roman"/>
          <w:b/>
          <w:bCs/>
          <w:sz w:val="28"/>
          <w:szCs w:val="28"/>
        </w:rPr>
        <w:t>Замечание.</w:t>
      </w:r>
      <w:r w:rsidRPr="00D4626C">
        <w:rPr>
          <w:rFonts w:ascii="Times New Roman" w:hAnsi="Times New Roman" w:cs="Times New Roman"/>
          <w:sz w:val="28"/>
          <w:szCs w:val="28"/>
        </w:rPr>
        <w:t xml:space="preserve"> Действия над числами в двоичной системе счисления выполнять «в столбик» подробно и с указанием единиц переноса. Умножения и деление для вещественных двоичных чисел можно выполнять в нормализованном виде.</w:t>
      </w:r>
    </w:p>
    <w:p w14:paraId="49074BE8" w14:textId="2D60A791" w:rsidR="00D4626C" w:rsidRPr="00D4626C" w:rsidRDefault="00D4626C" w:rsidP="00D4626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4626C">
        <w:rPr>
          <w:rFonts w:ascii="Times New Roman" w:hAnsi="Times New Roman" w:cs="Times New Roman"/>
          <w:sz w:val="28"/>
          <w:szCs w:val="28"/>
        </w:rPr>
        <w:t xml:space="preserve"> 6. Разработать программу, моделирующую выполнение основных арифметических операций: умножение и деление над числами, представленными в двоичной системе счисления.</w:t>
      </w:r>
    </w:p>
    <w:p w14:paraId="3659943D" w14:textId="259B589A" w:rsidR="00D4626C" w:rsidRDefault="00D4626C">
      <w:r>
        <w:br w:type="page"/>
      </w:r>
    </w:p>
    <w:p w14:paraId="53A2C8F0" w14:textId="106ED0FE" w:rsidR="009761F6" w:rsidRDefault="00387B50" w:rsidP="00387B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№1</w:t>
      </w:r>
    </w:p>
    <w:p w14:paraId="6F53D96F" w14:textId="0F0F353C" w:rsidR="00387B50" w:rsidRDefault="00387B50" w:rsidP="00387B5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3F686C3" wp14:editId="57F76A7B">
            <wp:extent cx="6396868" cy="8534400"/>
            <wp:effectExtent l="0" t="0" r="4445" b="0"/>
            <wp:docPr id="319689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377" cy="854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579F8F1" w14:textId="64BFA1F8" w:rsidR="00387B50" w:rsidRDefault="00387B50" w:rsidP="00387B5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B58C8C" wp14:editId="23C8587D">
            <wp:extent cx="6374296" cy="8504285"/>
            <wp:effectExtent l="0" t="0" r="7620" b="0"/>
            <wp:docPr id="9328984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584" cy="851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349772B" w14:textId="05DFF54F" w:rsidR="00387B50" w:rsidRDefault="00387B50" w:rsidP="00387B5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D29A75" wp14:editId="16826779">
            <wp:extent cx="6387548" cy="8521965"/>
            <wp:effectExtent l="0" t="0" r="0" b="0"/>
            <wp:docPr id="189447550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674" cy="852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B9558C0" w14:textId="13BCE458" w:rsidR="00387B50" w:rsidRDefault="00387B50" w:rsidP="00387B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№2</w:t>
      </w:r>
    </w:p>
    <w:p w14:paraId="59E32D35" w14:textId="68FA9F81" w:rsidR="00387B50" w:rsidRDefault="00387B50" w:rsidP="00387B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34C756" wp14:editId="362B5553">
            <wp:extent cx="6414281" cy="4810539"/>
            <wp:effectExtent l="0" t="0" r="5715" b="9525"/>
            <wp:docPr id="19857404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560" cy="481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0DB9" w14:textId="77777777" w:rsidR="00387B50" w:rsidRDefault="00387B5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8BD8096" w14:textId="3BB225BE" w:rsidR="00387B50" w:rsidRDefault="00387B50" w:rsidP="00387B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№3</w:t>
      </w:r>
    </w:p>
    <w:p w14:paraId="1BAF19E6" w14:textId="7A88A6D6" w:rsidR="00387B50" w:rsidRDefault="00387B50" w:rsidP="00387B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755A66" wp14:editId="0C3B79B1">
            <wp:extent cx="5940425" cy="4455160"/>
            <wp:effectExtent l="0" t="0" r="3175" b="2540"/>
            <wp:docPr id="7284746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BC552" wp14:editId="079F7AED">
            <wp:extent cx="5940425" cy="4455160"/>
            <wp:effectExtent l="0" t="0" r="3175" b="2540"/>
            <wp:docPr id="9932913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6BBE" w14:textId="38AD734A" w:rsidR="00387B50" w:rsidRDefault="00387B50" w:rsidP="00387B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№4</w:t>
      </w:r>
    </w:p>
    <w:p w14:paraId="5B322A25" w14:textId="3B4A2428" w:rsidR="00387B50" w:rsidRDefault="00387B50" w:rsidP="00387B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899792" wp14:editId="309860FB">
            <wp:extent cx="6453809" cy="4840184"/>
            <wp:effectExtent l="0" t="0" r="4445" b="0"/>
            <wp:docPr id="117038540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731" cy="484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70289" w14:textId="550DF264" w:rsidR="00387B50" w:rsidRDefault="00387B50" w:rsidP="00387B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DACD68" wp14:editId="5AE57A79">
            <wp:extent cx="6453809" cy="8610368"/>
            <wp:effectExtent l="0" t="0" r="4445" b="635"/>
            <wp:docPr id="75383192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060" cy="86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8C078" w14:textId="77777777" w:rsidR="00387B50" w:rsidRDefault="00387B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AE916E" w14:textId="5470AA56" w:rsidR="00387B50" w:rsidRDefault="00387B50" w:rsidP="00387B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3DDC47" wp14:editId="742C19C4">
            <wp:extent cx="6414282" cy="4810540"/>
            <wp:effectExtent l="0" t="0" r="5715" b="9525"/>
            <wp:docPr id="20822230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72" cy="481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39AF5" w14:textId="77777777" w:rsidR="00387B50" w:rsidRDefault="00387B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5F0DD90" w14:textId="2003C91C" w:rsidR="00387B50" w:rsidRDefault="00387B50" w:rsidP="00387B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№5</w:t>
      </w:r>
    </w:p>
    <w:p w14:paraId="5A7ED320" w14:textId="4B2D60BB" w:rsidR="00387B50" w:rsidRDefault="00CA4FBC" w:rsidP="00CA4FB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E4C77E" wp14:editId="313E83ED">
            <wp:extent cx="5940425" cy="4518991"/>
            <wp:effectExtent l="0" t="0" r="3175" b="0"/>
            <wp:docPr id="185353467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279" cy="452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4FB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1131AC" wp14:editId="42938ABE">
            <wp:extent cx="5939658" cy="4359966"/>
            <wp:effectExtent l="0" t="0" r="4445" b="2540"/>
            <wp:docPr id="124563767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37" cy="436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1F9C7" w14:textId="6A28B16B" w:rsidR="00CA4FBC" w:rsidRPr="0061744F" w:rsidRDefault="00CA4FBC" w:rsidP="00CA4F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  <w:r w:rsidRPr="0061744F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1744F" w:rsidRPr="0061744F">
        <w:rPr>
          <w:rFonts w:ascii="Times New Roman" w:hAnsi="Times New Roman" w:cs="Times New Roman"/>
          <w:sz w:val="28"/>
          <w:szCs w:val="28"/>
        </w:rPr>
        <w:t>в</w:t>
      </w:r>
      <w:r w:rsidR="0061744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1744F">
        <w:rPr>
          <w:rFonts w:ascii="Times New Roman" w:hAnsi="Times New Roman" w:cs="Times New Roman"/>
          <w:sz w:val="28"/>
          <w:szCs w:val="28"/>
        </w:rPr>
        <w:t xml:space="preserve">ходе проведения лабораторной работы я научился выполнять операции умножения и деления в двоичной системе счисления. В заданиях №4 и №5 результат умножения и деления без остатка в двоичной системе счисления не совпал с результатами в десятичной системе счисления, так как число </w:t>
      </w:r>
      <w:r w:rsidR="0061744F" w:rsidRPr="0061744F">
        <w:rPr>
          <w:rFonts w:ascii="Times New Roman" w:hAnsi="Times New Roman" w:cs="Times New Roman"/>
          <w:sz w:val="28"/>
          <w:szCs w:val="28"/>
        </w:rPr>
        <w:t>“</w:t>
      </w:r>
      <w:r w:rsidR="0061744F">
        <w:rPr>
          <w:rFonts w:ascii="Times New Roman" w:hAnsi="Times New Roman" w:cs="Times New Roman"/>
          <w:sz w:val="28"/>
          <w:szCs w:val="28"/>
        </w:rPr>
        <w:t>62</w:t>
      </w:r>
      <w:r w:rsidR="0061744F" w:rsidRPr="0061744F">
        <w:rPr>
          <w:rFonts w:ascii="Times New Roman" w:hAnsi="Times New Roman" w:cs="Times New Roman"/>
          <w:sz w:val="28"/>
          <w:szCs w:val="28"/>
        </w:rPr>
        <w:t>,</w:t>
      </w:r>
      <w:r w:rsidR="0061744F">
        <w:rPr>
          <w:rFonts w:ascii="Times New Roman" w:hAnsi="Times New Roman" w:cs="Times New Roman"/>
          <w:sz w:val="28"/>
          <w:szCs w:val="28"/>
        </w:rPr>
        <w:t>435</w:t>
      </w:r>
      <w:r w:rsidR="0061744F" w:rsidRPr="0061744F">
        <w:rPr>
          <w:rFonts w:ascii="Times New Roman" w:hAnsi="Times New Roman" w:cs="Times New Roman"/>
          <w:sz w:val="28"/>
          <w:szCs w:val="28"/>
        </w:rPr>
        <w:t>”</w:t>
      </w:r>
      <w:r w:rsidR="0061744F">
        <w:rPr>
          <w:rFonts w:ascii="Times New Roman" w:hAnsi="Times New Roman" w:cs="Times New Roman"/>
          <w:sz w:val="28"/>
          <w:szCs w:val="28"/>
        </w:rPr>
        <w:t xml:space="preserve"> из задания №4 невозможно точно представить в двоичном коде и точность была 4 знака после запятой. В задании №5 деление производилось с округлением и без остатка, и из-за этого совпала только целая часть числа (в похожем задании №3 «деление с остатком» число получилось точным). Также я научился представлять число в нормализованном виде и выполнять над ним различные арифметические операции. </w:t>
      </w:r>
    </w:p>
    <w:sectPr w:rsidR="00CA4FBC" w:rsidRPr="006174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D59"/>
    <w:rsid w:val="00387B50"/>
    <w:rsid w:val="0061744F"/>
    <w:rsid w:val="009761F6"/>
    <w:rsid w:val="00986D59"/>
    <w:rsid w:val="009C2871"/>
    <w:rsid w:val="00C36BBE"/>
    <w:rsid w:val="00CA4FBC"/>
    <w:rsid w:val="00D46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FDCFA7"/>
  <w15:chartTrackingRefBased/>
  <w15:docId w15:val="{9ABEAE5F-2BFC-41B5-A0F3-6158A0F8B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62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12</Pages>
  <Words>494</Words>
  <Characters>2819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</dc:creator>
  <cp:keywords/>
  <dc:description/>
  <cp:lastModifiedBy>Александр</cp:lastModifiedBy>
  <cp:revision>4</cp:revision>
  <dcterms:created xsi:type="dcterms:W3CDTF">2023-09-23T19:58:00Z</dcterms:created>
  <dcterms:modified xsi:type="dcterms:W3CDTF">2023-09-23T20:41:00Z</dcterms:modified>
</cp:coreProperties>
</file>